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3FC85" w14:textId="5069586C" w:rsidR="003534B7" w:rsidRPr="000838D0" w:rsidRDefault="003534B7" w:rsidP="003534B7">
      <w:pPr>
        <w:shd w:val="clear" w:color="auto" w:fill="FFFFFF"/>
        <w:spacing w:after="200" w:line="300" w:lineRule="auto"/>
        <w:jc w:val="center"/>
        <w:rPr>
          <w:rFonts w:asciiTheme="minorHAnsi" w:hAnsiTheme="minorHAnsi" w:cstheme="minorHAnsi"/>
          <w:b/>
          <w:caps/>
          <w:sz w:val="20"/>
          <w:szCs w:val="20"/>
        </w:rPr>
      </w:pPr>
      <w:r w:rsidRPr="000838D0">
        <w:rPr>
          <w:rFonts w:asciiTheme="minorHAnsi" w:hAnsiTheme="minorHAnsi" w:cstheme="minorHAnsi"/>
          <w:b/>
          <w:caps/>
          <w:sz w:val="20"/>
          <w:szCs w:val="20"/>
        </w:rPr>
        <w:t>Formulář pro odstoupení od Smlouvy</w:t>
      </w:r>
    </w:p>
    <w:p w14:paraId="07BB7727" w14:textId="5C0ADF4C" w:rsidR="003534B7" w:rsidRPr="000838D0" w:rsidRDefault="003534B7" w:rsidP="003534B7">
      <w:pPr>
        <w:spacing w:after="200" w:line="300" w:lineRule="auto"/>
        <w:jc w:val="both"/>
        <w:rPr>
          <w:rFonts w:asciiTheme="minorHAnsi" w:hAnsiTheme="minorHAnsi" w:cstheme="minorHAnsi"/>
          <w:sz w:val="20"/>
          <w:szCs w:val="20"/>
          <w:lang w:val="cs-CZ"/>
        </w:rPr>
      </w:pPr>
      <w:r w:rsidRPr="000838D0">
        <w:rPr>
          <w:rFonts w:asciiTheme="minorHAnsi" w:eastAsia="Times New Roman" w:hAnsiTheme="minorHAnsi" w:cstheme="minorHAnsi"/>
          <w:b/>
          <w:spacing w:val="2"/>
          <w:sz w:val="20"/>
          <w:szCs w:val="20"/>
        </w:rPr>
        <w:t xml:space="preserve">Adresát: </w:t>
      </w:r>
      <w:r w:rsidRPr="000838D0">
        <w:rPr>
          <w:rFonts w:asciiTheme="minorHAnsi" w:eastAsia="Times New Roman" w:hAnsiTheme="minorHAnsi" w:cstheme="minorHAnsi"/>
          <w:b/>
          <w:spacing w:val="2"/>
          <w:sz w:val="20"/>
          <w:szCs w:val="20"/>
        </w:rPr>
        <w:tab/>
      </w:r>
      <w:r w:rsidR="00A80911">
        <w:rPr>
          <w:rFonts w:asciiTheme="minorHAnsi" w:hAnsiTheme="minorHAnsi" w:cstheme="minorHAnsi"/>
          <w:b/>
          <w:bCs/>
          <w:sz w:val="20"/>
          <w:szCs w:val="20"/>
        </w:rPr>
        <w:t>TENO PLUS, s.r.o.- Tř. 3 května 325, Zlín 763 02</w:t>
      </w:r>
      <w:r w:rsidRPr="000838D0">
        <w:rPr>
          <w:rFonts w:asciiTheme="minorHAnsi" w:hAnsiTheme="minorHAnsi" w:cstheme="minorHAnsi"/>
          <w:sz w:val="20"/>
          <w:szCs w:val="20"/>
          <w:lang w:val="cs-CZ"/>
        </w:rPr>
        <w:t xml:space="preserve"> </w:t>
      </w:r>
    </w:p>
    <w:p w14:paraId="3DD6B7CF" w14:textId="77777777" w:rsidR="003534B7" w:rsidRPr="000838D0" w:rsidRDefault="003534B7" w:rsidP="003534B7">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Tímto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3534B7" w:rsidRPr="000838D0" w14:paraId="3F88FCC0" w14:textId="77777777" w:rsidTr="006E7057">
        <w:trPr>
          <w:trHeight w:val="596"/>
        </w:trPr>
        <w:tc>
          <w:tcPr>
            <w:tcW w:w="3397" w:type="dxa"/>
          </w:tcPr>
          <w:p w14:paraId="715653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 uzavření Smlouvy:</w:t>
            </w:r>
          </w:p>
        </w:tc>
        <w:tc>
          <w:tcPr>
            <w:tcW w:w="5642" w:type="dxa"/>
          </w:tcPr>
          <w:p w14:paraId="17C36F13"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82B2FFB" w14:textId="77777777" w:rsidTr="006E7057">
        <w:trPr>
          <w:trHeight w:val="596"/>
        </w:trPr>
        <w:tc>
          <w:tcPr>
            <w:tcW w:w="3397" w:type="dxa"/>
          </w:tcPr>
          <w:p w14:paraId="05552B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Jméno a příjmení:</w:t>
            </w:r>
          </w:p>
        </w:tc>
        <w:tc>
          <w:tcPr>
            <w:tcW w:w="5642" w:type="dxa"/>
          </w:tcPr>
          <w:p w14:paraId="2F67B22D"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66DAE56A" w14:textId="77777777" w:rsidTr="006E7057">
        <w:trPr>
          <w:trHeight w:val="596"/>
        </w:trPr>
        <w:tc>
          <w:tcPr>
            <w:tcW w:w="3397" w:type="dxa"/>
          </w:tcPr>
          <w:p w14:paraId="6BDC7C8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Adresa:</w:t>
            </w:r>
          </w:p>
        </w:tc>
        <w:tc>
          <w:tcPr>
            <w:tcW w:w="5642" w:type="dxa"/>
          </w:tcPr>
          <w:p w14:paraId="04A27122"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22A9B9E2" w14:textId="77777777" w:rsidTr="006E7057">
        <w:trPr>
          <w:trHeight w:val="596"/>
        </w:trPr>
        <w:tc>
          <w:tcPr>
            <w:tcW w:w="3397" w:type="dxa"/>
          </w:tcPr>
          <w:p w14:paraId="769FF8F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E-mailová adresa:</w:t>
            </w:r>
          </w:p>
        </w:tc>
        <w:tc>
          <w:tcPr>
            <w:tcW w:w="5642" w:type="dxa"/>
          </w:tcPr>
          <w:p w14:paraId="721ECCF5"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54B348FD" w14:textId="77777777" w:rsidTr="006E7057">
        <w:trPr>
          <w:trHeight w:val="596"/>
        </w:trPr>
        <w:tc>
          <w:tcPr>
            <w:tcW w:w="3397" w:type="dxa"/>
          </w:tcPr>
          <w:p w14:paraId="644CD5B6"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Specifikace Zboží, kterého se Smlouva týká:</w:t>
            </w:r>
          </w:p>
        </w:tc>
        <w:tc>
          <w:tcPr>
            <w:tcW w:w="5642" w:type="dxa"/>
          </w:tcPr>
          <w:p w14:paraId="72AF935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5D3B12A" w14:textId="77777777" w:rsidTr="006E7057">
        <w:trPr>
          <w:trHeight w:val="795"/>
        </w:trPr>
        <w:tc>
          <w:tcPr>
            <w:tcW w:w="3397" w:type="dxa"/>
          </w:tcPr>
          <w:p w14:paraId="7D04058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Způsob pro navrácení obdržených finančních prostředků, případně uvedení čísla bankovního účtu:</w:t>
            </w:r>
          </w:p>
        </w:tc>
        <w:tc>
          <w:tcPr>
            <w:tcW w:w="5642" w:type="dxa"/>
          </w:tcPr>
          <w:p w14:paraId="1E54C9F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bl>
    <w:p w14:paraId="15405BD9" w14:textId="77777777" w:rsidR="003534B7" w:rsidRPr="000838D0" w:rsidRDefault="003534B7" w:rsidP="003534B7">
      <w:pPr>
        <w:spacing w:after="200" w:line="300" w:lineRule="auto"/>
        <w:jc w:val="both"/>
        <w:rPr>
          <w:rFonts w:ascii="Calibri" w:eastAsia="Calibri" w:hAnsi="Calibri" w:cs="Calibri"/>
          <w:sz w:val="20"/>
          <w:szCs w:val="20"/>
        </w:rPr>
      </w:pPr>
    </w:p>
    <w:p w14:paraId="61104129" w14:textId="39E6F0D5" w:rsidR="003534B7" w:rsidRDefault="003534B7" w:rsidP="003534B7">
      <w:pPr>
        <w:spacing w:after="200" w:line="300" w:lineRule="auto"/>
        <w:jc w:val="both"/>
        <w:rPr>
          <w:rFonts w:ascii="Calibri" w:eastAsia="Calibri" w:hAnsi="Calibri" w:cs="Calibri"/>
          <w:sz w:val="20"/>
          <w:szCs w:val="20"/>
        </w:rPr>
      </w:pPr>
      <w:r w:rsidRPr="65D8E472">
        <w:rPr>
          <w:rFonts w:ascii="Calibri" w:eastAsia="Calibri" w:hAnsi="Calibri" w:cs="Calibri"/>
          <w:sz w:val="20"/>
          <w:szCs w:val="20"/>
        </w:rPr>
        <w:t xml:space="preserve">Je-li kupující spotřebitelem má právo v případě, že objednal zboží prostřednictvím e-shopu společnosti </w:t>
      </w:r>
      <w:r w:rsidR="00A80911">
        <w:rPr>
          <w:rFonts w:asciiTheme="minorHAnsi" w:hAnsiTheme="minorHAnsi" w:cstheme="minorBidi"/>
          <w:b/>
          <w:bCs/>
          <w:sz w:val="20"/>
          <w:szCs w:val="20"/>
        </w:rPr>
        <w:t>TENO PLUS, s.r.o.</w:t>
      </w:r>
      <w:r w:rsidRPr="65D8E472">
        <w:rPr>
          <w:rFonts w:ascii="Calibri" w:eastAsia="Calibri" w:hAnsi="Calibri" w:cs="Calibri"/>
          <w:sz w:val="20"/>
          <w:szCs w:val="20"/>
        </w:rPr>
        <w:t xml:space="preserve"> („</w:t>
      </w:r>
      <w:r w:rsidRPr="65D8E472">
        <w:rPr>
          <w:rFonts w:ascii="Calibri" w:eastAsia="Calibri" w:hAnsi="Calibri" w:cs="Calibri"/>
          <w:b/>
          <w:bCs/>
          <w:sz w:val="20"/>
          <w:szCs w:val="20"/>
        </w:rPr>
        <w:t>Společnost</w:t>
      </w:r>
      <w:r w:rsidRPr="65D8E472">
        <w:rPr>
          <w:rFonts w:ascii="Calibri" w:eastAsia="Calibri" w:hAnsi="Calibri" w:cs="Calibri"/>
          <w:sz w:val="20"/>
          <w:szCs w:val="20"/>
        </w:rPr>
        <w:t xml:space="preserve">“) nebo jiného prostředku komunikace na dálku, mimo případy uvedené v § 1837 zák. č. 89/2012 Sb., občanský zákoník, ve znění pozdějších předpisů odstoupit od již uzavřené kupní smlouvy do 14 dnů </w:t>
      </w:r>
      <w:r w:rsidRPr="65D8E472">
        <w:rPr>
          <w:rFonts w:asciiTheme="minorHAnsi" w:hAnsiTheme="minorHAnsi" w:cstheme="minorBidi"/>
          <w:sz w:val="20"/>
          <w:szCs w:val="20"/>
        </w:rPr>
        <w:t xml:space="preserve">ode dne </w:t>
      </w:r>
      <w:r>
        <w:rPr>
          <w:rFonts w:asciiTheme="minorHAnsi" w:hAnsiTheme="minorHAnsi" w:cstheme="minorBidi"/>
          <w:sz w:val="20"/>
          <w:szCs w:val="20"/>
        </w:rPr>
        <w:t>uzavření smlouvy, resp. pokud se jedná o koupi zboží, pak do čtrnácti dnů od jeho převzetí</w:t>
      </w:r>
      <w:r w:rsidRPr="65D8E472">
        <w:rPr>
          <w:rFonts w:asciiTheme="minorHAnsi" w:hAnsiTheme="minorHAnsi" w:cstheme="minorBidi"/>
          <w:sz w:val="20"/>
          <w:szCs w:val="20"/>
        </w:rPr>
        <w:t>.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jejímž předmětem je několik </w:t>
      </w:r>
      <w:r>
        <w:rPr>
          <w:rFonts w:asciiTheme="minorHAnsi" w:hAnsiTheme="minorHAnsi" w:cstheme="minorBidi"/>
          <w:sz w:val="20"/>
          <w:szCs w:val="20"/>
        </w:rPr>
        <w:t>kusů</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 xml:space="preserve">boží nebo dodání několika částí </w:t>
      </w:r>
      <w:r>
        <w:rPr>
          <w:rFonts w:asciiTheme="minorHAnsi" w:hAnsiTheme="minorHAnsi" w:cstheme="minorBidi"/>
          <w:sz w:val="20"/>
          <w:szCs w:val="20"/>
        </w:rPr>
        <w:t>z</w:t>
      </w:r>
      <w:r w:rsidRPr="65D8E472">
        <w:rPr>
          <w:rFonts w:asciiTheme="minorHAnsi" w:hAnsiTheme="minorHAnsi" w:cstheme="minorBidi"/>
          <w:sz w:val="20"/>
          <w:szCs w:val="20"/>
        </w:rPr>
        <w:t>boží, začíná tato lhůta běžet až dnem dodání poslední</w:t>
      </w:r>
      <w:r>
        <w:rPr>
          <w:rFonts w:asciiTheme="minorHAnsi" w:hAnsiTheme="minorHAnsi" w:cstheme="minorBidi"/>
          <w:sz w:val="20"/>
          <w:szCs w:val="20"/>
        </w:rPr>
        <w:t>ho kusu nebo</w:t>
      </w:r>
      <w:r w:rsidRPr="65D8E472">
        <w:rPr>
          <w:rFonts w:asciiTheme="minorHAnsi" w:hAnsiTheme="minorHAnsi" w:cstheme="minorBidi"/>
          <w:sz w:val="20"/>
          <w:szCs w:val="20"/>
        </w:rPr>
        <w:t xml:space="preserve"> části </w:t>
      </w:r>
      <w:r>
        <w:rPr>
          <w:rFonts w:asciiTheme="minorHAnsi" w:hAnsiTheme="minorHAnsi" w:cstheme="minorBidi"/>
          <w:sz w:val="20"/>
          <w:szCs w:val="20"/>
        </w:rPr>
        <w:t>z</w:t>
      </w:r>
      <w:r w:rsidRPr="65D8E472">
        <w:rPr>
          <w:rFonts w:asciiTheme="minorHAnsi" w:hAnsiTheme="minorHAnsi" w:cstheme="minorBidi"/>
          <w:sz w:val="20"/>
          <w:szCs w:val="20"/>
        </w:rPr>
        <w:t>boží, a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na </w:t>
      </w:r>
      <w:proofErr w:type="gramStart"/>
      <w:r w:rsidRPr="65D8E472">
        <w:rPr>
          <w:rFonts w:asciiTheme="minorHAnsi" w:hAnsiTheme="minorHAnsi" w:cstheme="minorBidi"/>
          <w:sz w:val="20"/>
          <w:szCs w:val="20"/>
        </w:rPr>
        <w:t>základě</w:t>
      </w:r>
      <w:proofErr w:type="gramEnd"/>
      <w:r w:rsidRPr="65D8E472">
        <w:rPr>
          <w:rFonts w:asciiTheme="minorHAnsi" w:hAnsiTheme="minorHAnsi" w:cstheme="minorBidi"/>
          <w:sz w:val="20"/>
          <w:szCs w:val="20"/>
        </w:rPr>
        <w:t xml:space="preserve"> které </w:t>
      </w:r>
      <w:r>
        <w:rPr>
          <w:rFonts w:asciiTheme="minorHAnsi" w:hAnsiTheme="minorHAnsi" w:cstheme="minorBidi"/>
          <w:sz w:val="20"/>
          <w:szCs w:val="20"/>
        </w:rPr>
        <w:t>má být</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boží dodáv</w:t>
      </w:r>
      <w:r>
        <w:rPr>
          <w:rFonts w:asciiTheme="minorHAnsi" w:hAnsiTheme="minorHAnsi" w:cstheme="minorBidi"/>
          <w:sz w:val="20"/>
          <w:szCs w:val="20"/>
        </w:rPr>
        <w:t>áno</w:t>
      </w:r>
      <w:r w:rsidRPr="65D8E472">
        <w:rPr>
          <w:rFonts w:asciiTheme="minorHAnsi" w:hAnsiTheme="minorHAnsi" w:cstheme="minorBidi"/>
          <w:sz w:val="20"/>
          <w:szCs w:val="20"/>
        </w:rPr>
        <w:t xml:space="preserve"> pravidelně a opakovaně, ode dne dodání první dodávky</w:t>
      </w:r>
      <w:r>
        <w:rPr>
          <w:rFonts w:asciiTheme="minorHAnsi" w:hAnsiTheme="minorHAnsi" w:cstheme="minorBidi"/>
          <w:sz w:val="20"/>
          <w:szCs w:val="20"/>
        </w:rPr>
        <w:t>.</w:t>
      </w:r>
    </w:p>
    <w:p w14:paraId="47A0BDFA" w14:textId="77777777" w:rsidR="003534B7" w:rsidRPr="000838D0" w:rsidRDefault="003534B7" w:rsidP="003534B7">
      <w:pPr>
        <w:spacing w:after="200" w:line="300" w:lineRule="auto"/>
        <w:jc w:val="both"/>
        <w:rPr>
          <w:sz w:val="20"/>
          <w:szCs w:val="20"/>
        </w:rPr>
      </w:pPr>
      <w:r w:rsidRPr="65D8E472">
        <w:rPr>
          <w:rFonts w:ascii="Calibri" w:eastAsia="Calibri" w:hAnsi="Calibri" w:cs="Calibri"/>
          <w:sz w:val="20"/>
          <w:szCs w:val="20"/>
        </w:rPr>
        <w:t xml:space="preserve">Toto odstoupení oznámí kupující Společnosti písemně na adresu provozovny Společnosti nebo elektronicky na e-mail uvedený na vzorovém formuláři. </w:t>
      </w:r>
    </w:p>
    <w:p w14:paraId="7CA4F1DD" w14:textId="77777777" w:rsidR="003534B7" w:rsidRPr="000838D0" w:rsidRDefault="003534B7" w:rsidP="003534B7">
      <w:pPr>
        <w:spacing w:after="200" w:line="300" w:lineRule="auto"/>
        <w:jc w:val="both"/>
        <w:rPr>
          <w:sz w:val="20"/>
          <w:szCs w:val="20"/>
        </w:rPr>
      </w:pPr>
      <w:r w:rsidRPr="65D8E472">
        <w:rPr>
          <w:rFonts w:ascii="Calibri" w:eastAsia="Calibri" w:hAnsi="Calibri" w:cs="Calibri"/>
          <w:sz w:val="20"/>
          <w:szCs w:val="20"/>
        </w:rPr>
        <w:t xml:space="preserve">Odstoupí-li kupující, který je spotřebitelem, od kupní smlouvy, zašle nebo předá Společnosti bez zbytečného odkladu, nejpozději do 14 dnů od odstoupení od kupní smlouvy, zboží, které od ní obdržel. </w:t>
      </w:r>
    </w:p>
    <w:p w14:paraId="5EDFA784" w14:textId="77777777" w:rsidR="003534B7" w:rsidRPr="000838D0" w:rsidRDefault="003534B7" w:rsidP="003534B7">
      <w:pPr>
        <w:spacing w:after="200" w:line="300" w:lineRule="auto"/>
        <w:jc w:val="both"/>
        <w:rPr>
          <w:spacing w:val="2"/>
          <w:sz w:val="20"/>
          <w:szCs w:val="20"/>
        </w:rPr>
      </w:pPr>
      <w:r w:rsidRPr="65D8E472">
        <w:rPr>
          <w:rFonts w:ascii="Calibri" w:eastAsia="Calibri" w:hAnsi="Calibri" w:cs="Calibri"/>
          <w:sz w:val="20"/>
          <w:szCs w:val="20"/>
        </w:rPr>
        <w:t xml:space="preserve">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w:t>
      </w:r>
      <w:proofErr w:type="gramStart"/>
      <w:r w:rsidRPr="65D8E472">
        <w:rPr>
          <w:rFonts w:ascii="Calibri" w:eastAsia="Calibri" w:hAnsi="Calibri" w:cs="Calibri"/>
          <w:sz w:val="20"/>
          <w:szCs w:val="20"/>
        </w:rPr>
        <w:t>jiný,</w:t>
      </w:r>
      <w:proofErr w:type="gramEnd"/>
      <w:r w:rsidRPr="65D8E472">
        <w:rPr>
          <w:rFonts w:ascii="Calibri" w:eastAsia="Calibri" w:hAnsi="Calibri" w:cs="Calibri"/>
          <w:sz w:val="20"/>
          <w:szCs w:val="20"/>
        </w:rPr>
        <w:t xml:space="preserve">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w:t>
      </w:r>
      <w:proofErr w:type="gramStart"/>
      <w:r>
        <w:rPr>
          <w:rFonts w:ascii="Calibri" w:eastAsia="Calibri" w:hAnsi="Calibri" w:cs="Calibri"/>
          <w:sz w:val="20"/>
          <w:szCs w:val="20"/>
        </w:rPr>
        <w:t>obdrží</w:t>
      </w:r>
      <w:proofErr w:type="gramEnd"/>
      <w:r>
        <w:rPr>
          <w:rFonts w:ascii="Calibri" w:eastAsia="Calibri" w:hAnsi="Calibri" w:cs="Calibri"/>
          <w:sz w:val="20"/>
          <w:szCs w:val="20"/>
        </w:rPr>
        <w:t xml:space="preserve"> zpět </w:t>
      </w:r>
      <w:r w:rsidRPr="65D8E472">
        <w:rPr>
          <w:rFonts w:ascii="Calibri" w:eastAsia="Calibri" w:hAnsi="Calibri" w:cs="Calibri"/>
          <w:sz w:val="20"/>
          <w:szCs w:val="20"/>
        </w:rPr>
        <w:t xml:space="preserve">nebo </w:t>
      </w:r>
      <w:r>
        <w:rPr>
          <w:rFonts w:ascii="Calibri" w:eastAsia="Calibri" w:hAnsi="Calibri" w:cs="Calibri"/>
          <w:sz w:val="20"/>
          <w:szCs w:val="20"/>
        </w:rPr>
        <w:t xml:space="preserve">než kupující </w:t>
      </w:r>
      <w:r w:rsidRPr="65D8E472">
        <w:rPr>
          <w:rFonts w:ascii="Calibri" w:eastAsia="Calibri" w:hAnsi="Calibri" w:cs="Calibri"/>
          <w:sz w:val="20"/>
          <w:szCs w:val="20"/>
        </w:rPr>
        <w:t>prokáže, že zboží Společnosti odeslal.</w:t>
      </w:r>
      <w:r>
        <w:rPr>
          <w:rFonts w:ascii="Calibri" w:eastAsia="Calibri" w:hAnsi="Calibri" w:cs="Calibri"/>
          <w:sz w:val="20"/>
          <w:szCs w:val="20"/>
        </w:rPr>
        <w:t xml:space="preserve"> </w:t>
      </w:r>
    </w:p>
    <w:p w14:paraId="452A5316" w14:textId="77777777" w:rsidR="003534B7" w:rsidRDefault="003534B7" w:rsidP="003534B7">
      <w:pPr>
        <w:spacing w:after="200" w:line="300" w:lineRule="auto"/>
        <w:jc w:val="both"/>
        <w:rPr>
          <w:rFonts w:asciiTheme="minorHAnsi" w:eastAsia="Times New Roman" w:hAnsiTheme="minorHAnsi" w:cstheme="minorHAnsi"/>
          <w:spacing w:val="2"/>
          <w:sz w:val="20"/>
          <w:szCs w:val="20"/>
        </w:rPr>
      </w:pPr>
    </w:p>
    <w:p w14:paraId="03C24E8F" w14:textId="77777777" w:rsidR="003534B7" w:rsidRPr="000838D0" w:rsidRDefault="003534B7" w:rsidP="003534B7">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w:t>
      </w:r>
    </w:p>
    <w:p w14:paraId="0DB22493" w14:textId="205AA49A" w:rsidR="00677F13" w:rsidRPr="003534B7" w:rsidRDefault="003534B7" w:rsidP="003534B7">
      <w:pPr>
        <w:spacing w:after="200" w:line="300" w:lineRule="auto"/>
        <w:jc w:val="both"/>
        <w:rPr>
          <w:rFonts w:asciiTheme="minorHAnsi" w:eastAsia="Times New Roman" w:hAnsiTheme="minorHAnsi" w:cstheme="minorBidi"/>
          <w:sz w:val="20"/>
          <w:szCs w:val="20"/>
        </w:rPr>
      </w:pPr>
      <w:r w:rsidRPr="65D8E472">
        <w:rPr>
          <w:rFonts w:asciiTheme="minorHAnsi" w:eastAsia="Times New Roman" w:hAnsiTheme="minorHAnsi" w:cstheme="minorBidi"/>
          <w:spacing w:val="2"/>
          <w:sz w:val="20"/>
          <w:szCs w:val="20"/>
        </w:rPr>
        <w:t>Podpis:</w:t>
      </w:r>
    </w:p>
    <w:sectPr w:rsidR="00677F13" w:rsidRPr="003534B7">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4B7"/>
    <w:rsid w:val="003534B7"/>
    <w:rsid w:val="00677F13"/>
    <w:rsid w:val="00A80911"/>
    <w:rsid w:val="00FB29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9FDFD"/>
  <w15:chartTrackingRefBased/>
  <w15:docId w15:val="{6502DC54-986B-3F40-A1B0-9B2F3FC49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3534B7"/>
    <w:pPr>
      <w:spacing w:line="276" w:lineRule="auto"/>
    </w:pPr>
    <w:rPr>
      <w:rFonts w:ascii="Arial" w:eastAsia="Arial" w:hAnsi="Arial" w:cs="Arial"/>
      <w:sz w:val="22"/>
      <w:szCs w:val="22"/>
      <w:lang w:val="cs"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353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305</Words>
  <Characters>1803</Characters>
  <Application>Microsoft Office Word</Application>
  <DocSecurity>0</DocSecurity>
  <Lines>15</Lines>
  <Paragraphs>4</Paragraphs>
  <ScaleCrop>false</ScaleCrop>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Hospodková</dc:creator>
  <cp:keywords/>
  <dc:description/>
  <cp:lastModifiedBy>David Frnoch</cp:lastModifiedBy>
  <cp:revision>2</cp:revision>
  <dcterms:created xsi:type="dcterms:W3CDTF">2022-11-16T16:06:00Z</dcterms:created>
  <dcterms:modified xsi:type="dcterms:W3CDTF">2023-09-27T06:40:00Z</dcterms:modified>
</cp:coreProperties>
</file>